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80"/>
        <w:gridCol w:w="7520"/>
        <w:gridCol w:w="1351"/>
        <w:gridCol w:w="1170"/>
        <w:gridCol w:w="1238"/>
        <w:gridCol w:w="820"/>
        <w:gridCol w:w="820"/>
      </w:tblGrid>
      <w:tr w:rsidR="00BE6230" w:rsidRPr="00BE6230" w:rsidTr="00BE6230">
        <w:trPr>
          <w:trHeight w:val="312"/>
        </w:trPr>
        <w:tc>
          <w:tcPr>
            <w:tcW w:w="980" w:type="dxa"/>
            <w:noWrap/>
            <w:hideMark/>
          </w:tcPr>
          <w:p w:rsidR="00BE6230" w:rsidRPr="00BE6230" w:rsidRDefault="00BE6230">
            <w:pPr>
              <w:rPr>
                <w:sz w:val="28"/>
                <w:szCs w:val="28"/>
              </w:rPr>
            </w:pPr>
          </w:p>
        </w:tc>
        <w:tc>
          <w:tcPr>
            <w:tcW w:w="7520" w:type="dxa"/>
            <w:noWrap/>
            <w:hideMark/>
          </w:tcPr>
          <w:p w:rsidR="00BE6230" w:rsidRPr="00BE6230" w:rsidRDefault="00BE6230">
            <w:pPr>
              <w:rPr>
                <w:b/>
                <w:bCs/>
                <w:sz w:val="28"/>
                <w:szCs w:val="28"/>
              </w:rPr>
            </w:pPr>
            <w:r w:rsidRPr="00BE6230">
              <w:rPr>
                <w:b/>
                <w:bCs/>
                <w:sz w:val="28"/>
                <w:szCs w:val="28"/>
              </w:rPr>
              <w:t xml:space="preserve">VINKLUBBEN, </w:t>
            </w:r>
            <w:proofErr w:type="spellStart"/>
            <w:r w:rsidRPr="00BE6230">
              <w:rPr>
                <w:b/>
                <w:bCs/>
                <w:sz w:val="28"/>
                <w:szCs w:val="28"/>
              </w:rPr>
              <w:t>Provsmakning</w:t>
            </w:r>
            <w:proofErr w:type="spellEnd"/>
          </w:p>
        </w:tc>
        <w:tc>
          <w:tcPr>
            <w:tcW w:w="1185" w:type="dxa"/>
            <w:noWrap/>
            <w:hideMark/>
          </w:tcPr>
          <w:p w:rsidR="00BE6230" w:rsidRPr="00BE6230" w:rsidRDefault="00BE6230" w:rsidP="00BE6230">
            <w:pPr>
              <w:rPr>
                <w:sz w:val="28"/>
                <w:szCs w:val="28"/>
              </w:rPr>
            </w:pPr>
            <w:r w:rsidRPr="00BE6230">
              <w:rPr>
                <w:sz w:val="28"/>
                <w:szCs w:val="28"/>
              </w:rPr>
              <w:t>19.2.2016</w:t>
            </w:r>
          </w:p>
        </w:tc>
        <w:tc>
          <w:tcPr>
            <w:tcW w:w="1170" w:type="dxa"/>
            <w:noWrap/>
            <w:hideMark/>
          </w:tcPr>
          <w:p w:rsidR="00BE6230" w:rsidRPr="00BE6230" w:rsidRDefault="00BE6230" w:rsidP="00BE6230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noWrap/>
            <w:hideMark/>
          </w:tcPr>
          <w:p w:rsidR="00BE6230" w:rsidRPr="00BE6230" w:rsidRDefault="00BE6230" w:rsidP="00BE6230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noWrap/>
            <w:hideMark/>
          </w:tcPr>
          <w:p w:rsidR="00BE6230" w:rsidRPr="00BE6230" w:rsidRDefault="00BE6230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noWrap/>
            <w:hideMark/>
          </w:tcPr>
          <w:p w:rsidR="00BE6230" w:rsidRPr="00BE6230" w:rsidRDefault="00BE6230">
            <w:pPr>
              <w:rPr>
                <w:sz w:val="28"/>
                <w:szCs w:val="28"/>
              </w:rPr>
            </w:pPr>
          </w:p>
        </w:tc>
      </w:tr>
      <w:tr w:rsidR="00BE6230" w:rsidRPr="00BE6230" w:rsidTr="00BE6230">
        <w:trPr>
          <w:trHeight w:val="312"/>
        </w:trPr>
        <w:tc>
          <w:tcPr>
            <w:tcW w:w="980" w:type="dxa"/>
            <w:noWrap/>
            <w:hideMark/>
          </w:tcPr>
          <w:p w:rsidR="00BE6230" w:rsidRPr="00BE6230" w:rsidRDefault="00BE6230">
            <w:pPr>
              <w:rPr>
                <w:sz w:val="28"/>
                <w:szCs w:val="28"/>
              </w:rPr>
            </w:pPr>
          </w:p>
        </w:tc>
        <w:tc>
          <w:tcPr>
            <w:tcW w:w="7520" w:type="dxa"/>
            <w:noWrap/>
            <w:hideMark/>
          </w:tcPr>
          <w:p w:rsidR="00BE6230" w:rsidRPr="00BE6230" w:rsidRDefault="00BE6230" w:rsidP="00BE6230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noWrap/>
            <w:hideMark/>
          </w:tcPr>
          <w:p w:rsidR="00BE6230" w:rsidRPr="00BE6230" w:rsidRDefault="00BE6230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noWrap/>
            <w:hideMark/>
          </w:tcPr>
          <w:p w:rsidR="00BE6230" w:rsidRPr="00BE6230" w:rsidRDefault="00BE6230" w:rsidP="00BE6230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noWrap/>
            <w:hideMark/>
          </w:tcPr>
          <w:p w:rsidR="00BE6230" w:rsidRPr="00BE6230" w:rsidRDefault="00BE6230" w:rsidP="00BE6230">
            <w:pPr>
              <w:rPr>
                <w:sz w:val="28"/>
                <w:szCs w:val="28"/>
              </w:rPr>
            </w:pPr>
            <w:proofErr w:type="spellStart"/>
            <w:r w:rsidRPr="00BE6230">
              <w:rPr>
                <w:sz w:val="28"/>
                <w:szCs w:val="28"/>
              </w:rPr>
              <w:t>Poäng</w:t>
            </w:r>
            <w:proofErr w:type="spellEnd"/>
          </w:p>
        </w:tc>
      </w:tr>
      <w:tr w:rsidR="00BE6230" w:rsidRPr="00BE6230" w:rsidTr="00BE6230">
        <w:trPr>
          <w:trHeight w:val="312"/>
        </w:trPr>
        <w:tc>
          <w:tcPr>
            <w:tcW w:w="980" w:type="dxa"/>
            <w:noWrap/>
            <w:hideMark/>
          </w:tcPr>
          <w:p w:rsidR="00BE6230" w:rsidRPr="00BE6230" w:rsidRDefault="00BE6230" w:rsidP="00BE6230">
            <w:pPr>
              <w:rPr>
                <w:sz w:val="28"/>
                <w:szCs w:val="28"/>
              </w:rPr>
            </w:pPr>
          </w:p>
        </w:tc>
        <w:tc>
          <w:tcPr>
            <w:tcW w:w="7520" w:type="dxa"/>
            <w:noWrap/>
            <w:hideMark/>
          </w:tcPr>
          <w:p w:rsidR="00BE6230" w:rsidRPr="00BE6230" w:rsidRDefault="00BE6230">
            <w:pPr>
              <w:rPr>
                <w:b/>
                <w:sz w:val="28"/>
                <w:szCs w:val="28"/>
                <w:lang w:val="en-US"/>
              </w:rPr>
            </w:pPr>
            <w:r w:rsidRPr="00BE6230">
              <w:rPr>
                <w:b/>
                <w:sz w:val="28"/>
                <w:szCs w:val="28"/>
                <w:lang w:val="en-US"/>
              </w:rPr>
              <w:t xml:space="preserve">Ramon Sanchez </w:t>
            </w:r>
            <w:proofErr w:type="spellStart"/>
            <w:r w:rsidRPr="00BE6230">
              <w:rPr>
                <w:b/>
                <w:sz w:val="28"/>
                <w:szCs w:val="28"/>
                <w:lang w:val="en-US"/>
              </w:rPr>
              <w:t>presenterar</w:t>
            </w:r>
            <w:proofErr w:type="spellEnd"/>
            <w:r w:rsidRPr="00BE6230">
              <w:rPr>
                <w:b/>
                <w:sz w:val="28"/>
                <w:szCs w:val="28"/>
                <w:lang w:val="en-US"/>
              </w:rPr>
              <w:t xml:space="preserve"> Torres </w:t>
            </w:r>
            <w:proofErr w:type="spellStart"/>
            <w:r w:rsidRPr="00BE6230">
              <w:rPr>
                <w:b/>
                <w:sz w:val="28"/>
                <w:szCs w:val="28"/>
                <w:lang w:val="en-US"/>
              </w:rPr>
              <w:t>viner</w:t>
            </w:r>
            <w:proofErr w:type="spellEnd"/>
          </w:p>
        </w:tc>
        <w:tc>
          <w:tcPr>
            <w:tcW w:w="1185" w:type="dxa"/>
            <w:noWrap/>
            <w:hideMark/>
          </w:tcPr>
          <w:p w:rsidR="00BE6230" w:rsidRPr="00BE6230" w:rsidRDefault="00BE6230" w:rsidP="00BE6230">
            <w:pPr>
              <w:rPr>
                <w:sz w:val="28"/>
                <w:szCs w:val="28"/>
              </w:rPr>
            </w:pPr>
            <w:proofErr w:type="spellStart"/>
            <w:r w:rsidRPr="00BE6230">
              <w:rPr>
                <w:sz w:val="28"/>
                <w:szCs w:val="28"/>
              </w:rPr>
              <w:t>Pris</w:t>
            </w:r>
            <w:proofErr w:type="spellEnd"/>
            <w:r w:rsidRPr="00BE6230">
              <w:rPr>
                <w:sz w:val="28"/>
                <w:szCs w:val="28"/>
              </w:rPr>
              <w:t>(€)</w:t>
            </w:r>
          </w:p>
        </w:tc>
        <w:tc>
          <w:tcPr>
            <w:tcW w:w="1170" w:type="dxa"/>
            <w:noWrap/>
            <w:hideMark/>
          </w:tcPr>
          <w:p w:rsidR="00BE6230" w:rsidRPr="00BE6230" w:rsidRDefault="00BE6230" w:rsidP="00BE6230">
            <w:pPr>
              <w:rPr>
                <w:sz w:val="28"/>
                <w:szCs w:val="28"/>
              </w:rPr>
            </w:pPr>
            <w:proofErr w:type="spellStart"/>
            <w:r w:rsidRPr="00BE6230">
              <w:rPr>
                <w:sz w:val="28"/>
                <w:szCs w:val="28"/>
              </w:rPr>
              <w:t>Pris</w:t>
            </w:r>
            <w:proofErr w:type="spellEnd"/>
            <w:r w:rsidRPr="00BE6230">
              <w:rPr>
                <w:sz w:val="28"/>
                <w:szCs w:val="28"/>
              </w:rPr>
              <w:t>/</w:t>
            </w:r>
            <w:proofErr w:type="spellStart"/>
            <w:r w:rsidRPr="00BE6230">
              <w:rPr>
                <w:sz w:val="28"/>
                <w:szCs w:val="28"/>
              </w:rPr>
              <w:t>poä</w:t>
            </w:r>
            <w:proofErr w:type="spellEnd"/>
          </w:p>
        </w:tc>
        <w:tc>
          <w:tcPr>
            <w:tcW w:w="1238" w:type="dxa"/>
            <w:noWrap/>
            <w:hideMark/>
          </w:tcPr>
          <w:p w:rsidR="00BE6230" w:rsidRPr="00BE6230" w:rsidRDefault="00BE6230" w:rsidP="00BE6230">
            <w:pPr>
              <w:rPr>
                <w:sz w:val="28"/>
                <w:szCs w:val="28"/>
              </w:rPr>
            </w:pPr>
            <w:proofErr w:type="spellStart"/>
            <w:r w:rsidRPr="00BE6230">
              <w:rPr>
                <w:sz w:val="28"/>
                <w:szCs w:val="28"/>
              </w:rPr>
              <w:t>Medeltal</w:t>
            </w:r>
            <w:proofErr w:type="spellEnd"/>
          </w:p>
        </w:tc>
        <w:tc>
          <w:tcPr>
            <w:tcW w:w="820" w:type="dxa"/>
            <w:noWrap/>
            <w:hideMark/>
          </w:tcPr>
          <w:p w:rsidR="00BE6230" w:rsidRPr="00BE6230" w:rsidRDefault="00BE6230" w:rsidP="00BE6230">
            <w:pPr>
              <w:rPr>
                <w:sz w:val="28"/>
                <w:szCs w:val="28"/>
              </w:rPr>
            </w:pPr>
            <w:r w:rsidRPr="00BE6230">
              <w:rPr>
                <w:sz w:val="28"/>
                <w:szCs w:val="28"/>
              </w:rPr>
              <w:t>Max</w:t>
            </w:r>
          </w:p>
        </w:tc>
        <w:tc>
          <w:tcPr>
            <w:tcW w:w="820" w:type="dxa"/>
            <w:noWrap/>
            <w:hideMark/>
          </w:tcPr>
          <w:p w:rsidR="00BE6230" w:rsidRPr="00BE6230" w:rsidRDefault="00BE6230" w:rsidP="00BE6230">
            <w:pPr>
              <w:rPr>
                <w:sz w:val="28"/>
                <w:szCs w:val="28"/>
              </w:rPr>
            </w:pPr>
            <w:r w:rsidRPr="00BE6230">
              <w:rPr>
                <w:sz w:val="28"/>
                <w:szCs w:val="28"/>
              </w:rPr>
              <w:t>Min</w:t>
            </w:r>
          </w:p>
        </w:tc>
      </w:tr>
      <w:tr w:rsidR="00BE6230" w:rsidRPr="00BE6230" w:rsidTr="00BE6230">
        <w:trPr>
          <w:trHeight w:val="312"/>
        </w:trPr>
        <w:tc>
          <w:tcPr>
            <w:tcW w:w="980" w:type="dxa"/>
            <w:noWrap/>
            <w:hideMark/>
          </w:tcPr>
          <w:p w:rsidR="00BE6230" w:rsidRPr="00BE6230" w:rsidRDefault="00BE6230" w:rsidP="00BE6230">
            <w:pPr>
              <w:rPr>
                <w:sz w:val="28"/>
                <w:szCs w:val="28"/>
              </w:rPr>
            </w:pPr>
            <w:r w:rsidRPr="00BE6230">
              <w:rPr>
                <w:sz w:val="28"/>
                <w:szCs w:val="28"/>
              </w:rPr>
              <w:t>1</w:t>
            </w:r>
          </w:p>
        </w:tc>
        <w:tc>
          <w:tcPr>
            <w:tcW w:w="7520" w:type="dxa"/>
            <w:noWrap/>
            <w:hideMark/>
          </w:tcPr>
          <w:p w:rsidR="00BE6230" w:rsidRPr="00BE6230" w:rsidRDefault="00BE6230">
            <w:pPr>
              <w:rPr>
                <w:sz w:val="28"/>
                <w:szCs w:val="28"/>
                <w:lang w:val="en-US"/>
              </w:rPr>
            </w:pPr>
            <w:r w:rsidRPr="00BE6230">
              <w:rPr>
                <w:sz w:val="28"/>
                <w:szCs w:val="28"/>
                <w:lang w:val="en-US"/>
              </w:rPr>
              <w:t xml:space="preserve">543297 Torres Santa </w:t>
            </w:r>
            <w:proofErr w:type="spellStart"/>
            <w:r w:rsidRPr="00BE6230">
              <w:rPr>
                <w:sz w:val="28"/>
                <w:szCs w:val="28"/>
                <w:lang w:val="en-US"/>
              </w:rPr>
              <w:t>Digna</w:t>
            </w:r>
            <w:proofErr w:type="spellEnd"/>
            <w:r w:rsidRPr="00BE6230">
              <w:rPr>
                <w:sz w:val="28"/>
                <w:szCs w:val="28"/>
                <w:lang w:val="en-US"/>
              </w:rPr>
              <w:t xml:space="preserve"> Sauvignon Blanc </w:t>
            </w:r>
            <w:proofErr w:type="spellStart"/>
            <w:r w:rsidRPr="00BE6230">
              <w:rPr>
                <w:sz w:val="28"/>
                <w:szCs w:val="28"/>
                <w:lang w:val="en-US"/>
              </w:rPr>
              <w:t>Reserva</w:t>
            </w:r>
            <w:proofErr w:type="spellEnd"/>
            <w:r w:rsidRPr="00BE6230">
              <w:rPr>
                <w:sz w:val="28"/>
                <w:szCs w:val="28"/>
                <w:lang w:val="en-US"/>
              </w:rPr>
              <w:t xml:space="preserve"> 2015                  </w:t>
            </w:r>
          </w:p>
        </w:tc>
        <w:tc>
          <w:tcPr>
            <w:tcW w:w="1185" w:type="dxa"/>
            <w:noWrap/>
            <w:hideMark/>
          </w:tcPr>
          <w:p w:rsidR="00BE6230" w:rsidRPr="00BE6230" w:rsidRDefault="00BE6230" w:rsidP="00BE6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E6230">
              <w:rPr>
                <w:sz w:val="28"/>
                <w:szCs w:val="28"/>
              </w:rPr>
              <w:t>9,99</w:t>
            </w:r>
          </w:p>
        </w:tc>
        <w:tc>
          <w:tcPr>
            <w:tcW w:w="1170" w:type="dxa"/>
            <w:noWrap/>
            <w:hideMark/>
          </w:tcPr>
          <w:p w:rsidR="00BE6230" w:rsidRPr="00BE6230" w:rsidRDefault="00BE6230" w:rsidP="00BE6230">
            <w:pPr>
              <w:rPr>
                <w:sz w:val="28"/>
                <w:szCs w:val="28"/>
              </w:rPr>
            </w:pPr>
            <w:r w:rsidRPr="00BE6230">
              <w:rPr>
                <w:sz w:val="28"/>
                <w:szCs w:val="28"/>
              </w:rPr>
              <w:t>0,70 €</w:t>
            </w:r>
          </w:p>
        </w:tc>
        <w:tc>
          <w:tcPr>
            <w:tcW w:w="1238" w:type="dxa"/>
            <w:noWrap/>
            <w:hideMark/>
          </w:tcPr>
          <w:p w:rsidR="00BE6230" w:rsidRPr="00BE6230" w:rsidRDefault="00BE6230" w:rsidP="00BE6230">
            <w:pPr>
              <w:rPr>
                <w:b/>
                <w:bCs/>
                <w:sz w:val="28"/>
                <w:szCs w:val="28"/>
              </w:rPr>
            </w:pPr>
            <w:r w:rsidRPr="00BE6230">
              <w:rPr>
                <w:b/>
                <w:bCs/>
                <w:sz w:val="28"/>
                <w:szCs w:val="28"/>
              </w:rPr>
              <w:t>14,3</w:t>
            </w:r>
          </w:p>
        </w:tc>
        <w:tc>
          <w:tcPr>
            <w:tcW w:w="820" w:type="dxa"/>
            <w:noWrap/>
            <w:hideMark/>
          </w:tcPr>
          <w:p w:rsidR="00BE6230" w:rsidRPr="00BE6230" w:rsidRDefault="00BE6230" w:rsidP="00BE6230">
            <w:pPr>
              <w:rPr>
                <w:sz w:val="28"/>
                <w:szCs w:val="28"/>
              </w:rPr>
            </w:pPr>
            <w:r w:rsidRPr="00BE6230">
              <w:rPr>
                <w:sz w:val="28"/>
                <w:szCs w:val="28"/>
              </w:rPr>
              <w:t>18,0</w:t>
            </w:r>
          </w:p>
        </w:tc>
        <w:tc>
          <w:tcPr>
            <w:tcW w:w="820" w:type="dxa"/>
            <w:noWrap/>
            <w:hideMark/>
          </w:tcPr>
          <w:p w:rsidR="00BE6230" w:rsidRPr="00BE6230" w:rsidRDefault="00BE6230" w:rsidP="00BE6230">
            <w:pPr>
              <w:rPr>
                <w:sz w:val="28"/>
                <w:szCs w:val="28"/>
              </w:rPr>
            </w:pPr>
            <w:r w:rsidRPr="00BE6230">
              <w:rPr>
                <w:sz w:val="28"/>
                <w:szCs w:val="28"/>
              </w:rPr>
              <w:t>8,0</w:t>
            </w:r>
          </w:p>
        </w:tc>
      </w:tr>
      <w:tr w:rsidR="00BE6230" w:rsidRPr="00BE6230" w:rsidTr="00BE6230">
        <w:trPr>
          <w:trHeight w:val="312"/>
        </w:trPr>
        <w:tc>
          <w:tcPr>
            <w:tcW w:w="980" w:type="dxa"/>
            <w:noWrap/>
            <w:hideMark/>
          </w:tcPr>
          <w:p w:rsidR="00BE6230" w:rsidRPr="00BE6230" w:rsidRDefault="00BE6230" w:rsidP="00BE6230">
            <w:pPr>
              <w:rPr>
                <w:sz w:val="28"/>
                <w:szCs w:val="28"/>
              </w:rPr>
            </w:pPr>
            <w:r w:rsidRPr="00BE6230">
              <w:rPr>
                <w:sz w:val="28"/>
                <w:szCs w:val="28"/>
              </w:rPr>
              <w:t>2</w:t>
            </w:r>
          </w:p>
        </w:tc>
        <w:tc>
          <w:tcPr>
            <w:tcW w:w="7520" w:type="dxa"/>
            <w:noWrap/>
            <w:hideMark/>
          </w:tcPr>
          <w:p w:rsidR="00BE6230" w:rsidRPr="00BE6230" w:rsidRDefault="00BE6230">
            <w:pPr>
              <w:rPr>
                <w:sz w:val="28"/>
                <w:szCs w:val="28"/>
                <w:lang w:val="en-US"/>
              </w:rPr>
            </w:pPr>
            <w:r w:rsidRPr="00BE6230">
              <w:rPr>
                <w:sz w:val="28"/>
                <w:szCs w:val="28"/>
                <w:lang w:val="en-US"/>
              </w:rPr>
              <w:t xml:space="preserve">553787 Torres Gran </w:t>
            </w:r>
            <w:proofErr w:type="spellStart"/>
            <w:r w:rsidRPr="00BE6230">
              <w:rPr>
                <w:sz w:val="28"/>
                <w:szCs w:val="28"/>
                <w:lang w:val="en-US"/>
              </w:rPr>
              <w:t>Viña</w:t>
            </w:r>
            <w:proofErr w:type="spellEnd"/>
            <w:r w:rsidRPr="00BE6230">
              <w:rPr>
                <w:sz w:val="28"/>
                <w:szCs w:val="28"/>
                <w:lang w:val="en-US"/>
              </w:rPr>
              <w:t xml:space="preserve"> Sol Chardonnay 2014                   </w:t>
            </w:r>
            <w:r>
              <w:rPr>
                <w:sz w:val="28"/>
                <w:szCs w:val="28"/>
                <w:lang w:val="en-US"/>
              </w:rPr>
              <w:t xml:space="preserve">                              </w:t>
            </w:r>
            <w:bookmarkStart w:id="0" w:name="_GoBack"/>
            <w:bookmarkEnd w:id="0"/>
          </w:p>
        </w:tc>
        <w:tc>
          <w:tcPr>
            <w:tcW w:w="1185" w:type="dxa"/>
            <w:noWrap/>
            <w:hideMark/>
          </w:tcPr>
          <w:p w:rsidR="00BE6230" w:rsidRPr="00BE6230" w:rsidRDefault="00BE6230" w:rsidP="00BE6230">
            <w:pPr>
              <w:rPr>
                <w:sz w:val="28"/>
                <w:szCs w:val="28"/>
              </w:rPr>
            </w:pPr>
            <w:r w:rsidRPr="00BE6230">
              <w:rPr>
                <w:sz w:val="28"/>
                <w:szCs w:val="28"/>
              </w:rPr>
              <w:t>10,98</w:t>
            </w:r>
          </w:p>
        </w:tc>
        <w:tc>
          <w:tcPr>
            <w:tcW w:w="1170" w:type="dxa"/>
            <w:noWrap/>
            <w:hideMark/>
          </w:tcPr>
          <w:p w:rsidR="00BE6230" w:rsidRPr="00BE6230" w:rsidRDefault="00BE6230" w:rsidP="00BE6230">
            <w:pPr>
              <w:rPr>
                <w:sz w:val="28"/>
                <w:szCs w:val="28"/>
              </w:rPr>
            </w:pPr>
            <w:r w:rsidRPr="00BE6230">
              <w:rPr>
                <w:sz w:val="28"/>
                <w:szCs w:val="28"/>
              </w:rPr>
              <w:t>0,79 €</w:t>
            </w:r>
          </w:p>
        </w:tc>
        <w:tc>
          <w:tcPr>
            <w:tcW w:w="1238" w:type="dxa"/>
            <w:noWrap/>
            <w:hideMark/>
          </w:tcPr>
          <w:p w:rsidR="00BE6230" w:rsidRPr="00BE6230" w:rsidRDefault="00BE6230" w:rsidP="00BE6230">
            <w:pPr>
              <w:rPr>
                <w:b/>
                <w:bCs/>
                <w:sz w:val="28"/>
                <w:szCs w:val="28"/>
              </w:rPr>
            </w:pPr>
            <w:r w:rsidRPr="00BE6230">
              <w:rPr>
                <w:b/>
                <w:bCs/>
                <w:sz w:val="28"/>
                <w:szCs w:val="28"/>
              </w:rPr>
              <w:t>13,9</w:t>
            </w:r>
          </w:p>
        </w:tc>
        <w:tc>
          <w:tcPr>
            <w:tcW w:w="820" w:type="dxa"/>
            <w:noWrap/>
            <w:hideMark/>
          </w:tcPr>
          <w:p w:rsidR="00BE6230" w:rsidRPr="00BE6230" w:rsidRDefault="00BE6230" w:rsidP="00BE6230">
            <w:pPr>
              <w:rPr>
                <w:sz w:val="28"/>
                <w:szCs w:val="28"/>
              </w:rPr>
            </w:pPr>
            <w:r w:rsidRPr="00BE6230">
              <w:rPr>
                <w:sz w:val="28"/>
                <w:szCs w:val="28"/>
              </w:rPr>
              <w:t>19,0</w:t>
            </w:r>
          </w:p>
        </w:tc>
        <w:tc>
          <w:tcPr>
            <w:tcW w:w="820" w:type="dxa"/>
            <w:noWrap/>
            <w:hideMark/>
          </w:tcPr>
          <w:p w:rsidR="00BE6230" w:rsidRPr="00BE6230" w:rsidRDefault="00BE6230" w:rsidP="00BE6230">
            <w:pPr>
              <w:rPr>
                <w:sz w:val="28"/>
                <w:szCs w:val="28"/>
              </w:rPr>
            </w:pPr>
            <w:r w:rsidRPr="00BE6230">
              <w:rPr>
                <w:sz w:val="28"/>
                <w:szCs w:val="28"/>
              </w:rPr>
              <w:t>9,0</w:t>
            </w:r>
          </w:p>
        </w:tc>
      </w:tr>
      <w:tr w:rsidR="00BE6230" w:rsidRPr="00BE6230" w:rsidTr="00BE6230">
        <w:trPr>
          <w:trHeight w:val="312"/>
        </w:trPr>
        <w:tc>
          <w:tcPr>
            <w:tcW w:w="980" w:type="dxa"/>
            <w:noWrap/>
            <w:hideMark/>
          </w:tcPr>
          <w:p w:rsidR="00BE6230" w:rsidRPr="00BE6230" w:rsidRDefault="00BE6230" w:rsidP="00BE6230">
            <w:pPr>
              <w:rPr>
                <w:sz w:val="28"/>
                <w:szCs w:val="28"/>
              </w:rPr>
            </w:pPr>
            <w:r w:rsidRPr="00BE6230">
              <w:rPr>
                <w:sz w:val="28"/>
                <w:szCs w:val="28"/>
              </w:rPr>
              <w:t>3</w:t>
            </w:r>
          </w:p>
        </w:tc>
        <w:tc>
          <w:tcPr>
            <w:tcW w:w="7520" w:type="dxa"/>
            <w:noWrap/>
            <w:hideMark/>
          </w:tcPr>
          <w:p w:rsidR="00BE6230" w:rsidRPr="00BE6230" w:rsidRDefault="00BE6230" w:rsidP="00BE6230">
            <w:pPr>
              <w:rPr>
                <w:sz w:val="28"/>
                <w:szCs w:val="28"/>
                <w:lang w:val="en-US"/>
              </w:rPr>
            </w:pPr>
            <w:r w:rsidRPr="00BE6230">
              <w:rPr>
                <w:sz w:val="28"/>
                <w:szCs w:val="28"/>
                <w:lang w:val="en-US"/>
              </w:rPr>
              <w:t xml:space="preserve">005896 Torres Santa </w:t>
            </w:r>
            <w:proofErr w:type="spellStart"/>
            <w:r w:rsidRPr="00BE6230">
              <w:rPr>
                <w:sz w:val="28"/>
                <w:szCs w:val="28"/>
                <w:lang w:val="en-US"/>
              </w:rPr>
              <w:t>Digna</w:t>
            </w:r>
            <w:proofErr w:type="spellEnd"/>
            <w:r w:rsidRPr="00BE6230">
              <w:rPr>
                <w:sz w:val="28"/>
                <w:szCs w:val="28"/>
                <w:lang w:val="en-US"/>
              </w:rPr>
              <w:t xml:space="preserve"> Cabernet Sauvignon  </w:t>
            </w:r>
            <w:proofErr w:type="spellStart"/>
            <w:r w:rsidRPr="00BE6230">
              <w:rPr>
                <w:sz w:val="28"/>
                <w:szCs w:val="28"/>
                <w:lang w:val="en-US"/>
              </w:rPr>
              <w:t>Reserva</w:t>
            </w:r>
            <w:proofErr w:type="spellEnd"/>
            <w:r w:rsidRPr="00BE6230">
              <w:rPr>
                <w:sz w:val="28"/>
                <w:szCs w:val="28"/>
                <w:lang w:val="en-US"/>
              </w:rPr>
              <w:t xml:space="preserve"> 2013                      </w:t>
            </w:r>
          </w:p>
        </w:tc>
        <w:tc>
          <w:tcPr>
            <w:tcW w:w="1185" w:type="dxa"/>
            <w:noWrap/>
            <w:hideMark/>
          </w:tcPr>
          <w:p w:rsidR="00BE6230" w:rsidRPr="00BE6230" w:rsidRDefault="00BE6230" w:rsidP="00BE6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E6230">
              <w:rPr>
                <w:sz w:val="28"/>
                <w:szCs w:val="28"/>
              </w:rPr>
              <w:t>9,99</w:t>
            </w:r>
          </w:p>
        </w:tc>
        <w:tc>
          <w:tcPr>
            <w:tcW w:w="1170" w:type="dxa"/>
            <w:noWrap/>
            <w:hideMark/>
          </w:tcPr>
          <w:p w:rsidR="00BE6230" w:rsidRPr="00BE6230" w:rsidRDefault="00BE6230" w:rsidP="00BE6230">
            <w:pPr>
              <w:rPr>
                <w:sz w:val="28"/>
                <w:szCs w:val="28"/>
              </w:rPr>
            </w:pPr>
            <w:r w:rsidRPr="00BE6230">
              <w:rPr>
                <w:sz w:val="28"/>
                <w:szCs w:val="28"/>
              </w:rPr>
              <w:t>0,72 €</w:t>
            </w:r>
          </w:p>
        </w:tc>
        <w:tc>
          <w:tcPr>
            <w:tcW w:w="1238" w:type="dxa"/>
            <w:noWrap/>
            <w:hideMark/>
          </w:tcPr>
          <w:p w:rsidR="00BE6230" w:rsidRPr="00BE6230" w:rsidRDefault="00BE6230" w:rsidP="00BE6230">
            <w:pPr>
              <w:rPr>
                <w:b/>
                <w:bCs/>
                <w:sz w:val="28"/>
                <w:szCs w:val="28"/>
              </w:rPr>
            </w:pPr>
            <w:r w:rsidRPr="00BE6230">
              <w:rPr>
                <w:b/>
                <w:bCs/>
                <w:sz w:val="28"/>
                <w:szCs w:val="28"/>
              </w:rPr>
              <w:t>13,9</w:t>
            </w:r>
          </w:p>
        </w:tc>
        <w:tc>
          <w:tcPr>
            <w:tcW w:w="820" w:type="dxa"/>
            <w:noWrap/>
            <w:hideMark/>
          </w:tcPr>
          <w:p w:rsidR="00BE6230" w:rsidRPr="00BE6230" w:rsidRDefault="00BE6230" w:rsidP="00BE6230">
            <w:pPr>
              <w:rPr>
                <w:sz w:val="28"/>
                <w:szCs w:val="28"/>
              </w:rPr>
            </w:pPr>
            <w:r w:rsidRPr="00BE6230">
              <w:rPr>
                <w:sz w:val="28"/>
                <w:szCs w:val="28"/>
              </w:rPr>
              <w:t>18,0</w:t>
            </w:r>
          </w:p>
        </w:tc>
        <w:tc>
          <w:tcPr>
            <w:tcW w:w="820" w:type="dxa"/>
            <w:noWrap/>
            <w:hideMark/>
          </w:tcPr>
          <w:p w:rsidR="00BE6230" w:rsidRPr="00BE6230" w:rsidRDefault="00BE6230" w:rsidP="00BE6230">
            <w:pPr>
              <w:rPr>
                <w:sz w:val="28"/>
                <w:szCs w:val="28"/>
              </w:rPr>
            </w:pPr>
            <w:r w:rsidRPr="00BE6230">
              <w:rPr>
                <w:sz w:val="28"/>
                <w:szCs w:val="28"/>
              </w:rPr>
              <w:t>7,0</w:t>
            </w:r>
          </w:p>
        </w:tc>
      </w:tr>
      <w:tr w:rsidR="00BE6230" w:rsidRPr="00BE6230" w:rsidTr="00BE6230">
        <w:trPr>
          <w:trHeight w:val="312"/>
        </w:trPr>
        <w:tc>
          <w:tcPr>
            <w:tcW w:w="980" w:type="dxa"/>
            <w:noWrap/>
            <w:hideMark/>
          </w:tcPr>
          <w:p w:rsidR="00BE6230" w:rsidRPr="00BE6230" w:rsidRDefault="00BE6230" w:rsidP="00BE6230">
            <w:pPr>
              <w:rPr>
                <w:sz w:val="28"/>
                <w:szCs w:val="28"/>
              </w:rPr>
            </w:pPr>
            <w:r w:rsidRPr="00BE6230">
              <w:rPr>
                <w:sz w:val="28"/>
                <w:szCs w:val="28"/>
              </w:rPr>
              <w:t>4</w:t>
            </w:r>
          </w:p>
        </w:tc>
        <w:tc>
          <w:tcPr>
            <w:tcW w:w="7520" w:type="dxa"/>
            <w:noWrap/>
            <w:hideMark/>
          </w:tcPr>
          <w:p w:rsidR="00BE6230" w:rsidRPr="00BE6230" w:rsidRDefault="00BE6230" w:rsidP="00BE6230">
            <w:pPr>
              <w:rPr>
                <w:sz w:val="28"/>
                <w:szCs w:val="28"/>
              </w:rPr>
            </w:pPr>
            <w:r w:rsidRPr="00BE6230">
              <w:rPr>
                <w:sz w:val="28"/>
                <w:szCs w:val="28"/>
              </w:rPr>
              <w:t xml:space="preserve">944457 Torres </w:t>
            </w:r>
            <w:proofErr w:type="spellStart"/>
            <w:r w:rsidRPr="00BE6230">
              <w:rPr>
                <w:sz w:val="28"/>
                <w:szCs w:val="28"/>
              </w:rPr>
              <w:t>Celeste</w:t>
            </w:r>
            <w:proofErr w:type="spellEnd"/>
            <w:r w:rsidRPr="00BE6230">
              <w:rPr>
                <w:sz w:val="28"/>
                <w:szCs w:val="28"/>
              </w:rPr>
              <w:t xml:space="preserve"> </w:t>
            </w:r>
            <w:proofErr w:type="spellStart"/>
            <w:r w:rsidRPr="00BE6230">
              <w:rPr>
                <w:sz w:val="28"/>
                <w:szCs w:val="28"/>
              </w:rPr>
              <w:t>Crianza</w:t>
            </w:r>
            <w:proofErr w:type="spellEnd"/>
            <w:r w:rsidRPr="00BE6230">
              <w:rPr>
                <w:sz w:val="28"/>
                <w:szCs w:val="28"/>
              </w:rPr>
              <w:t xml:space="preserve"> 2012                                                                    </w:t>
            </w:r>
          </w:p>
        </w:tc>
        <w:tc>
          <w:tcPr>
            <w:tcW w:w="1185" w:type="dxa"/>
            <w:noWrap/>
            <w:hideMark/>
          </w:tcPr>
          <w:p w:rsidR="00BE6230" w:rsidRPr="00BE6230" w:rsidRDefault="00BE6230" w:rsidP="00BE6230">
            <w:pPr>
              <w:rPr>
                <w:sz w:val="28"/>
                <w:szCs w:val="28"/>
              </w:rPr>
            </w:pPr>
            <w:r w:rsidRPr="00BE6230">
              <w:rPr>
                <w:sz w:val="28"/>
                <w:szCs w:val="28"/>
              </w:rPr>
              <w:t>18,89</w:t>
            </w:r>
          </w:p>
        </w:tc>
        <w:tc>
          <w:tcPr>
            <w:tcW w:w="1170" w:type="dxa"/>
            <w:noWrap/>
            <w:hideMark/>
          </w:tcPr>
          <w:p w:rsidR="00BE6230" w:rsidRPr="00BE6230" w:rsidRDefault="00BE6230" w:rsidP="00BE6230">
            <w:pPr>
              <w:rPr>
                <w:sz w:val="28"/>
                <w:szCs w:val="28"/>
              </w:rPr>
            </w:pPr>
            <w:r w:rsidRPr="00BE6230">
              <w:rPr>
                <w:sz w:val="28"/>
                <w:szCs w:val="28"/>
              </w:rPr>
              <w:t>1,28 €</w:t>
            </w:r>
          </w:p>
        </w:tc>
        <w:tc>
          <w:tcPr>
            <w:tcW w:w="1238" w:type="dxa"/>
            <w:noWrap/>
            <w:hideMark/>
          </w:tcPr>
          <w:p w:rsidR="00BE6230" w:rsidRPr="00BE6230" w:rsidRDefault="00BE6230" w:rsidP="00BE6230">
            <w:pPr>
              <w:rPr>
                <w:b/>
                <w:bCs/>
                <w:sz w:val="28"/>
                <w:szCs w:val="28"/>
              </w:rPr>
            </w:pPr>
            <w:r w:rsidRPr="00BE6230">
              <w:rPr>
                <w:b/>
                <w:bCs/>
                <w:sz w:val="28"/>
                <w:szCs w:val="28"/>
              </w:rPr>
              <w:t>14,8</w:t>
            </w:r>
          </w:p>
        </w:tc>
        <w:tc>
          <w:tcPr>
            <w:tcW w:w="820" w:type="dxa"/>
            <w:noWrap/>
            <w:hideMark/>
          </w:tcPr>
          <w:p w:rsidR="00BE6230" w:rsidRPr="00BE6230" w:rsidRDefault="00BE6230" w:rsidP="00BE6230">
            <w:pPr>
              <w:rPr>
                <w:sz w:val="28"/>
                <w:szCs w:val="28"/>
              </w:rPr>
            </w:pPr>
            <w:r w:rsidRPr="00BE6230">
              <w:rPr>
                <w:sz w:val="28"/>
                <w:szCs w:val="28"/>
              </w:rPr>
              <w:t>19,0</w:t>
            </w:r>
          </w:p>
        </w:tc>
        <w:tc>
          <w:tcPr>
            <w:tcW w:w="820" w:type="dxa"/>
            <w:noWrap/>
            <w:hideMark/>
          </w:tcPr>
          <w:p w:rsidR="00BE6230" w:rsidRPr="00BE6230" w:rsidRDefault="00BE6230" w:rsidP="00BE6230">
            <w:pPr>
              <w:rPr>
                <w:sz w:val="28"/>
                <w:szCs w:val="28"/>
              </w:rPr>
            </w:pPr>
            <w:r w:rsidRPr="00BE6230">
              <w:rPr>
                <w:sz w:val="28"/>
                <w:szCs w:val="28"/>
              </w:rPr>
              <w:t>9,0</w:t>
            </w:r>
          </w:p>
        </w:tc>
      </w:tr>
      <w:tr w:rsidR="00BE6230" w:rsidRPr="00BE6230" w:rsidTr="00BE6230">
        <w:trPr>
          <w:trHeight w:val="312"/>
        </w:trPr>
        <w:tc>
          <w:tcPr>
            <w:tcW w:w="980" w:type="dxa"/>
            <w:noWrap/>
            <w:hideMark/>
          </w:tcPr>
          <w:p w:rsidR="00BE6230" w:rsidRPr="00BE6230" w:rsidRDefault="00BE6230" w:rsidP="00BE6230">
            <w:pPr>
              <w:rPr>
                <w:sz w:val="28"/>
                <w:szCs w:val="28"/>
              </w:rPr>
            </w:pPr>
            <w:r w:rsidRPr="00BE6230">
              <w:rPr>
                <w:sz w:val="28"/>
                <w:szCs w:val="28"/>
              </w:rPr>
              <w:t>5</w:t>
            </w:r>
          </w:p>
        </w:tc>
        <w:tc>
          <w:tcPr>
            <w:tcW w:w="7520" w:type="dxa"/>
            <w:noWrap/>
            <w:hideMark/>
          </w:tcPr>
          <w:p w:rsidR="00BE6230" w:rsidRPr="00BE6230" w:rsidRDefault="00BE6230" w:rsidP="00BE6230">
            <w:pPr>
              <w:rPr>
                <w:sz w:val="28"/>
                <w:szCs w:val="28"/>
              </w:rPr>
            </w:pPr>
            <w:r w:rsidRPr="00BE6230">
              <w:rPr>
                <w:sz w:val="28"/>
                <w:szCs w:val="28"/>
              </w:rPr>
              <w:t xml:space="preserve">936787 Torres </w:t>
            </w:r>
            <w:proofErr w:type="spellStart"/>
            <w:r w:rsidRPr="00BE6230">
              <w:rPr>
                <w:sz w:val="28"/>
                <w:szCs w:val="28"/>
              </w:rPr>
              <w:t>Salmos</w:t>
            </w:r>
            <w:proofErr w:type="spellEnd"/>
            <w:r w:rsidRPr="00BE6230">
              <w:rPr>
                <w:sz w:val="28"/>
                <w:szCs w:val="28"/>
              </w:rPr>
              <w:t xml:space="preserve"> 2012                                                                                  </w:t>
            </w:r>
          </w:p>
        </w:tc>
        <w:tc>
          <w:tcPr>
            <w:tcW w:w="1185" w:type="dxa"/>
            <w:noWrap/>
            <w:hideMark/>
          </w:tcPr>
          <w:p w:rsidR="00BE6230" w:rsidRPr="00BE6230" w:rsidRDefault="00BE6230" w:rsidP="00BE6230">
            <w:pPr>
              <w:rPr>
                <w:sz w:val="28"/>
                <w:szCs w:val="28"/>
              </w:rPr>
            </w:pPr>
            <w:r w:rsidRPr="00BE6230">
              <w:rPr>
                <w:sz w:val="28"/>
                <w:szCs w:val="28"/>
              </w:rPr>
              <w:t>29,9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  <w:noWrap/>
            <w:hideMark/>
          </w:tcPr>
          <w:p w:rsidR="00BE6230" w:rsidRPr="00BE6230" w:rsidRDefault="00BE6230" w:rsidP="00BE6230">
            <w:pPr>
              <w:rPr>
                <w:sz w:val="28"/>
                <w:szCs w:val="28"/>
              </w:rPr>
            </w:pPr>
            <w:r w:rsidRPr="00BE6230">
              <w:rPr>
                <w:sz w:val="28"/>
                <w:szCs w:val="28"/>
              </w:rPr>
              <w:t>1,93 €</w:t>
            </w:r>
          </w:p>
        </w:tc>
        <w:tc>
          <w:tcPr>
            <w:tcW w:w="1238" w:type="dxa"/>
            <w:noWrap/>
            <w:hideMark/>
          </w:tcPr>
          <w:p w:rsidR="00BE6230" w:rsidRPr="00BE6230" w:rsidRDefault="00BE6230" w:rsidP="00BE6230">
            <w:pPr>
              <w:rPr>
                <w:b/>
                <w:bCs/>
                <w:sz w:val="28"/>
                <w:szCs w:val="28"/>
              </w:rPr>
            </w:pPr>
            <w:r w:rsidRPr="00BE6230">
              <w:rPr>
                <w:b/>
                <w:bCs/>
                <w:sz w:val="28"/>
                <w:szCs w:val="28"/>
              </w:rPr>
              <w:t>15,5</w:t>
            </w:r>
          </w:p>
        </w:tc>
        <w:tc>
          <w:tcPr>
            <w:tcW w:w="820" w:type="dxa"/>
            <w:noWrap/>
            <w:hideMark/>
          </w:tcPr>
          <w:p w:rsidR="00BE6230" w:rsidRPr="00BE6230" w:rsidRDefault="00BE6230" w:rsidP="00BE6230">
            <w:pPr>
              <w:rPr>
                <w:sz w:val="28"/>
                <w:szCs w:val="28"/>
              </w:rPr>
            </w:pPr>
            <w:r w:rsidRPr="00BE6230">
              <w:rPr>
                <w:sz w:val="28"/>
                <w:szCs w:val="28"/>
              </w:rPr>
              <w:t>19,0</w:t>
            </w:r>
          </w:p>
        </w:tc>
        <w:tc>
          <w:tcPr>
            <w:tcW w:w="820" w:type="dxa"/>
            <w:noWrap/>
            <w:hideMark/>
          </w:tcPr>
          <w:p w:rsidR="00BE6230" w:rsidRPr="00BE6230" w:rsidRDefault="00BE6230" w:rsidP="00BE6230">
            <w:pPr>
              <w:rPr>
                <w:sz w:val="28"/>
                <w:szCs w:val="28"/>
              </w:rPr>
            </w:pPr>
            <w:r w:rsidRPr="00BE6230">
              <w:rPr>
                <w:sz w:val="28"/>
                <w:szCs w:val="28"/>
              </w:rPr>
              <w:t>9,0</w:t>
            </w:r>
          </w:p>
        </w:tc>
      </w:tr>
      <w:tr w:rsidR="00BE6230" w:rsidRPr="00BE6230" w:rsidTr="00BE6230">
        <w:trPr>
          <w:trHeight w:val="312"/>
        </w:trPr>
        <w:tc>
          <w:tcPr>
            <w:tcW w:w="980" w:type="dxa"/>
            <w:noWrap/>
            <w:hideMark/>
          </w:tcPr>
          <w:p w:rsidR="00BE6230" w:rsidRPr="00BE6230" w:rsidRDefault="00BE6230" w:rsidP="00BE6230">
            <w:pPr>
              <w:rPr>
                <w:sz w:val="28"/>
                <w:szCs w:val="28"/>
              </w:rPr>
            </w:pPr>
            <w:r w:rsidRPr="00BE6230">
              <w:rPr>
                <w:sz w:val="28"/>
                <w:szCs w:val="28"/>
              </w:rPr>
              <w:t>6</w:t>
            </w:r>
          </w:p>
        </w:tc>
        <w:tc>
          <w:tcPr>
            <w:tcW w:w="7520" w:type="dxa"/>
            <w:noWrap/>
            <w:hideMark/>
          </w:tcPr>
          <w:p w:rsidR="00BE6230" w:rsidRPr="00BE6230" w:rsidRDefault="00BE6230" w:rsidP="00BE6230">
            <w:pPr>
              <w:rPr>
                <w:sz w:val="28"/>
                <w:szCs w:val="28"/>
                <w:lang w:val="en-US"/>
              </w:rPr>
            </w:pPr>
            <w:r w:rsidRPr="00BE6230">
              <w:rPr>
                <w:sz w:val="28"/>
                <w:szCs w:val="28"/>
                <w:lang w:val="en-US"/>
              </w:rPr>
              <w:t xml:space="preserve">006454 Torres Gran Coronas Cabernet Sauvignon </w:t>
            </w:r>
            <w:proofErr w:type="spellStart"/>
            <w:r w:rsidRPr="00BE6230">
              <w:rPr>
                <w:sz w:val="28"/>
                <w:szCs w:val="28"/>
                <w:lang w:val="en-US"/>
              </w:rPr>
              <w:t>Reserva</w:t>
            </w:r>
            <w:proofErr w:type="spellEnd"/>
            <w:r w:rsidRPr="00BE6230">
              <w:rPr>
                <w:sz w:val="28"/>
                <w:szCs w:val="28"/>
                <w:lang w:val="en-US"/>
              </w:rPr>
              <w:t xml:space="preserve"> 2011                   </w:t>
            </w:r>
          </w:p>
        </w:tc>
        <w:tc>
          <w:tcPr>
            <w:tcW w:w="1185" w:type="dxa"/>
            <w:noWrap/>
            <w:hideMark/>
          </w:tcPr>
          <w:p w:rsidR="00BE6230" w:rsidRPr="00BE6230" w:rsidRDefault="00BE6230" w:rsidP="00BE6230">
            <w:pPr>
              <w:rPr>
                <w:sz w:val="28"/>
                <w:szCs w:val="28"/>
              </w:rPr>
            </w:pPr>
            <w:r w:rsidRPr="00BE6230">
              <w:rPr>
                <w:sz w:val="28"/>
                <w:szCs w:val="28"/>
              </w:rPr>
              <w:t>14,44</w:t>
            </w:r>
          </w:p>
        </w:tc>
        <w:tc>
          <w:tcPr>
            <w:tcW w:w="1170" w:type="dxa"/>
            <w:noWrap/>
            <w:hideMark/>
          </w:tcPr>
          <w:p w:rsidR="00BE6230" w:rsidRPr="00BE6230" w:rsidRDefault="00BE6230" w:rsidP="00BE6230">
            <w:pPr>
              <w:rPr>
                <w:sz w:val="28"/>
                <w:szCs w:val="28"/>
              </w:rPr>
            </w:pPr>
            <w:r w:rsidRPr="00BE6230">
              <w:rPr>
                <w:sz w:val="28"/>
                <w:szCs w:val="28"/>
              </w:rPr>
              <w:t>0,97 €</w:t>
            </w:r>
          </w:p>
        </w:tc>
        <w:tc>
          <w:tcPr>
            <w:tcW w:w="1238" w:type="dxa"/>
            <w:noWrap/>
            <w:hideMark/>
          </w:tcPr>
          <w:p w:rsidR="00BE6230" w:rsidRPr="00BE6230" w:rsidRDefault="00BE6230" w:rsidP="00BE6230">
            <w:pPr>
              <w:rPr>
                <w:b/>
                <w:bCs/>
                <w:sz w:val="28"/>
                <w:szCs w:val="28"/>
              </w:rPr>
            </w:pPr>
            <w:r w:rsidRPr="00BE6230">
              <w:rPr>
                <w:b/>
                <w:bCs/>
                <w:sz w:val="28"/>
                <w:szCs w:val="28"/>
              </w:rPr>
              <w:t>14,9</w:t>
            </w:r>
          </w:p>
        </w:tc>
        <w:tc>
          <w:tcPr>
            <w:tcW w:w="820" w:type="dxa"/>
            <w:noWrap/>
            <w:hideMark/>
          </w:tcPr>
          <w:p w:rsidR="00BE6230" w:rsidRPr="00BE6230" w:rsidRDefault="00BE6230" w:rsidP="00BE6230">
            <w:pPr>
              <w:rPr>
                <w:sz w:val="28"/>
                <w:szCs w:val="28"/>
              </w:rPr>
            </w:pPr>
            <w:r w:rsidRPr="00BE6230">
              <w:rPr>
                <w:sz w:val="28"/>
                <w:szCs w:val="28"/>
              </w:rPr>
              <w:t>20,0</w:t>
            </w:r>
          </w:p>
        </w:tc>
        <w:tc>
          <w:tcPr>
            <w:tcW w:w="820" w:type="dxa"/>
            <w:noWrap/>
            <w:hideMark/>
          </w:tcPr>
          <w:p w:rsidR="00BE6230" w:rsidRPr="00BE6230" w:rsidRDefault="00BE6230" w:rsidP="00BE6230">
            <w:pPr>
              <w:rPr>
                <w:sz w:val="28"/>
                <w:szCs w:val="28"/>
              </w:rPr>
            </w:pPr>
            <w:r w:rsidRPr="00BE6230">
              <w:rPr>
                <w:sz w:val="28"/>
                <w:szCs w:val="28"/>
              </w:rPr>
              <w:t>9,0</w:t>
            </w:r>
          </w:p>
        </w:tc>
      </w:tr>
    </w:tbl>
    <w:p w:rsidR="00AB3CC5" w:rsidRPr="00BE6230" w:rsidRDefault="00AB3CC5">
      <w:pPr>
        <w:rPr>
          <w:sz w:val="28"/>
          <w:szCs w:val="28"/>
        </w:rPr>
      </w:pPr>
    </w:p>
    <w:sectPr w:rsidR="00AB3CC5" w:rsidRPr="00BE6230" w:rsidSect="00BE6230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30"/>
    <w:rsid w:val="00AB3CC5"/>
    <w:rsid w:val="00BE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F92CF-5275-4ED6-AAE1-78E3D073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E6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Hellman Guy</dc:creator>
  <cp:keywords/>
  <dc:description/>
  <cp:lastModifiedBy>Hellman Guy</cp:lastModifiedBy>
  <cp:revision>1</cp:revision>
  <dcterms:created xsi:type="dcterms:W3CDTF">2016-02-20T07:29:00Z</dcterms:created>
  <dcterms:modified xsi:type="dcterms:W3CDTF">2016-02-20T07:34:00Z</dcterms:modified>
</cp:coreProperties>
</file>